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3EC645" w14:textId="77777777" w:rsidR="00546FD1" w:rsidRPr="00730631" w:rsidRDefault="00546FD1" w:rsidP="00546FD1">
            <w:pPr>
              <w:spacing w:after="0"/>
              <w:rPr>
                <w:i/>
              </w:rPr>
            </w:pPr>
            <w:proofErr w:type="spellStart"/>
            <w:r w:rsidRPr="00546FD1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Pr="00546FD1">
              <w:rPr>
                <w:rFonts w:cstheme="minorHAnsi"/>
                <w:sz w:val="16"/>
                <w:szCs w:val="16"/>
              </w:rPr>
              <w:t xml:space="preserve">, Š, Paluch, Z: </w:t>
            </w:r>
            <w:proofErr w:type="spellStart"/>
            <w:r w:rsidRPr="00546FD1">
              <w:rPr>
                <w:rFonts w:cstheme="minorHAnsi"/>
                <w:i/>
                <w:sz w:val="16"/>
                <w:szCs w:val="16"/>
              </w:rPr>
              <w:t>Serotonin</w:t>
            </w:r>
            <w:proofErr w:type="spellEnd"/>
            <w:r w:rsidRPr="00546FD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546FD1">
              <w:rPr>
                <w:rFonts w:cstheme="minorHAnsi"/>
                <w:i/>
                <w:sz w:val="16"/>
                <w:szCs w:val="16"/>
              </w:rPr>
              <w:t>syndrome</w:t>
            </w:r>
            <w:proofErr w:type="spellEnd"/>
            <w:r w:rsidRPr="00546FD1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546FD1">
              <w:rPr>
                <w:rFonts w:cstheme="minorHAnsi"/>
                <w:sz w:val="16"/>
                <w:szCs w:val="16"/>
              </w:rPr>
              <w:t>Neuro</w:t>
            </w:r>
            <w:proofErr w:type="spellEnd"/>
            <w:r w:rsidRPr="00546FD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46FD1">
              <w:rPr>
                <w:rFonts w:cstheme="minorHAnsi"/>
                <w:sz w:val="16"/>
                <w:szCs w:val="16"/>
              </w:rPr>
              <w:t>Endocrinol</w:t>
            </w:r>
            <w:proofErr w:type="spellEnd"/>
            <w:r w:rsidRPr="00546FD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46FD1">
              <w:rPr>
                <w:rFonts w:cstheme="minorHAnsi"/>
                <w:sz w:val="16"/>
                <w:szCs w:val="16"/>
              </w:rPr>
              <w:t>Lett</w:t>
            </w:r>
            <w:proofErr w:type="spellEnd"/>
            <w:r w:rsidRPr="00546FD1">
              <w:rPr>
                <w:rFonts w:cstheme="minorHAnsi"/>
                <w:sz w:val="16"/>
                <w:szCs w:val="16"/>
              </w:rPr>
              <w:t>. 2014;35(4):265-73.PMID: 25038602</w:t>
            </w:r>
            <w:r>
              <w:t>.</w:t>
            </w:r>
            <w:r>
              <w:rPr>
                <w:rFonts w:ascii="Segoe UI" w:hAnsi="Segoe UI" w:cs="Segoe UI"/>
                <w:color w:val="4D8055"/>
                <w:sz w:val="21"/>
                <w:szCs w:val="21"/>
                <w:shd w:val="clear" w:color="auto" w:fill="FFFFFF"/>
              </w:rPr>
              <w:t> </w:t>
            </w:r>
          </w:p>
          <w:p w14:paraId="180D4AC6" w14:textId="5155FDF9" w:rsidR="00A5352A" w:rsidRDefault="00A5352A" w:rsidP="00546FD1">
            <w:pPr>
              <w:spacing w:before="24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413B7DE8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546FD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4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862E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707EA" w14:textId="77777777" w:rsidR="00862E63" w:rsidRDefault="00862E63">
      <w:pPr>
        <w:spacing w:line="240" w:lineRule="auto"/>
      </w:pPr>
      <w:r>
        <w:separator/>
      </w:r>
    </w:p>
  </w:endnote>
  <w:endnote w:type="continuationSeparator" w:id="0">
    <w:p w14:paraId="47D56CD4" w14:textId="77777777" w:rsidR="00862E63" w:rsidRDefault="00862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9B0B1" w14:textId="77777777" w:rsidR="00862E63" w:rsidRDefault="00862E63">
      <w:pPr>
        <w:spacing w:after="0"/>
      </w:pPr>
      <w:r>
        <w:separator/>
      </w:r>
    </w:p>
  </w:footnote>
  <w:footnote w:type="continuationSeparator" w:id="0">
    <w:p w14:paraId="480860BA" w14:textId="77777777" w:rsidR="00862E63" w:rsidRDefault="00862E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4C0ADE"/>
    <w:rsid w:val="00546FD1"/>
    <w:rsid w:val="005640C9"/>
    <w:rsid w:val="006A6468"/>
    <w:rsid w:val="006E2EF0"/>
    <w:rsid w:val="0073261A"/>
    <w:rsid w:val="007477B2"/>
    <w:rsid w:val="007C163E"/>
    <w:rsid w:val="007D1111"/>
    <w:rsid w:val="00862E63"/>
    <w:rsid w:val="008C7CE9"/>
    <w:rsid w:val="00936656"/>
    <w:rsid w:val="009A3573"/>
    <w:rsid w:val="00A5352A"/>
    <w:rsid w:val="00AA7409"/>
    <w:rsid w:val="00BF53DD"/>
    <w:rsid w:val="00CF4AE3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867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2022-06-10T12:37:00Z</dcterms:created>
  <dcterms:modified xsi:type="dcterms:W3CDTF">2022-06-10T12:37:00Z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